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F336" w14:textId="77777777" w:rsidR="00083006" w:rsidRPr="00083006" w:rsidRDefault="00083006" w:rsidP="00083006">
      <w:r w:rsidRPr="00083006">
        <w:rPr>
          <w:b/>
          <w:bCs/>
        </w:rPr>
        <w:t>Customer Services: Education</w:t>
      </w:r>
      <w:r w:rsidRPr="00083006">
        <w:t> </w:t>
      </w:r>
    </w:p>
    <w:p w14:paraId="46570B80" w14:textId="77777777" w:rsidR="00083006" w:rsidRPr="00083006" w:rsidRDefault="00083006" w:rsidP="00083006">
      <w:r w:rsidRPr="00083006">
        <w:rPr>
          <w:b/>
          <w:bCs/>
        </w:rPr>
        <w:t>Parents Portal Privacy Notice</w:t>
      </w:r>
      <w:r w:rsidRPr="00083006">
        <w:t> </w:t>
      </w:r>
    </w:p>
    <w:p w14:paraId="1460FFC6" w14:textId="77777777" w:rsidR="00083006" w:rsidRPr="00083006" w:rsidRDefault="00083006" w:rsidP="00083006">
      <w:r w:rsidRPr="00083006">
        <w:rPr>
          <w:b/>
          <w:bCs/>
        </w:rPr>
        <w:t>Your Personal Data</w:t>
      </w:r>
      <w:r w:rsidRPr="00083006">
        <w:t> </w:t>
      </w:r>
    </w:p>
    <w:p w14:paraId="68411356" w14:textId="77777777" w:rsidR="00083006" w:rsidRPr="00083006" w:rsidRDefault="00083006" w:rsidP="00083006">
      <w:r w:rsidRPr="00083006">
        <w:rPr>
          <w:u w:val="single"/>
        </w:rPr>
        <w:t>What information do we need</w:t>
      </w:r>
      <w:r w:rsidRPr="00083006">
        <w:t>?  </w:t>
      </w:r>
    </w:p>
    <w:p w14:paraId="238FC43A" w14:textId="77777777" w:rsidR="00083006" w:rsidRPr="00083006" w:rsidRDefault="00083006" w:rsidP="00083006">
      <w:r w:rsidRPr="00083006">
        <w:t>Argyll and Bute Council will act as the ‘Data Controller’ in regard to the personal data you provide to us. The Data Protection Officer can be contacted at the Council’s headquarters is at Kilmory, Lochgilphead PA31 8RT.  The email address is: </w:t>
      </w:r>
      <w:hyperlink r:id="rId7" w:tgtFrame="_blank" w:history="1">
        <w:r w:rsidRPr="00083006">
          <w:rPr>
            <w:rStyle w:val="Hyperlink"/>
          </w:rPr>
          <w:t>data.protection@argyll-bute.gov.uk</w:t>
        </w:r>
      </w:hyperlink>
      <w:r w:rsidRPr="00083006">
        <w:t>    </w:t>
      </w:r>
    </w:p>
    <w:p w14:paraId="5D67B3D2" w14:textId="77777777" w:rsidR="00083006" w:rsidRPr="00083006" w:rsidRDefault="00083006" w:rsidP="00083006">
      <w:r w:rsidRPr="00083006">
        <w:t> </w:t>
      </w:r>
    </w:p>
    <w:p w14:paraId="6E6A5574" w14:textId="77777777" w:rsidR="00083006" w:rsidRPr="00083006" w:rsidRDefault="00083006" w:rsidP="00083006">
      <w:r w:rsidRPr="00083006">
        <w:t>Argyll &amp; Bute Council Education Service has arranged for all schools to be able to make use of the online platform Parents Portal provided by the Scottish Government’s Information Service. If you choose to register with Parents Portal personal information about you and your child that you have previously provided in order for your child to receive Education will be shared with this organisation. This information is contained in the General Education Privacy Notice which can be found on the Council website at </w:t>
      </w:r>
      <w:hyperlink r:id="rId8" w:anchor="privacy" w:tgtFrame="_blank" w:history="1">
        <w:r w:rsidRPr="00083006">
          <w:rPr>
            <w:rStyle w:val="Hyperlink"/>
          </w:rPr>
          <w:t>https://www.argyll-bute.gov.uk/data-protection#privacy</w:t>
        </w:r>
      </w:hyperlink>
      <w:r w:rsidRPr="00083006">
        <w:t> . The personal data will include all data currently included in the annual data check, including special category (health, race/ethnic background, and religious beliefs).   </w:t>
      </w:r>
    </w:p>
    <w:p w14:paraId="005D3F00" w14:textId="77777777" w:rsidR="00083006" w:rsidRPr="00083006" w:rsidRDefault="00083006" w:rsidP="00083006">
      <w:r w:rsidRPr="00083006">
        <w:t> </w:t>
      </w:r>
    </w:p>
    <w:p w14:paraId="1446A038" w14:textId="77777777" w:rsidR="00083006" w:rsidRPr="00083006" w:rsidRDefault="00083006" w:rsidP="00083006">
      <w:r w:rsidRPr="00083006">
        <w:rPr>
          <w:u w:val="single"/>
        </w:rPr>
        <w:t>Why do Parents Portal need this information?</w:t>
      </w:r>
      <w:r w:rsidRPr="00083006">
        <w:t> </w:t>
      </w:r>
    </w:p>
    <w:p w14:paraId="747D472E" w14:textId="77777777" w:rsidR="00083006" w:rsidRPr="00083006" w:rsidRDefault="00083006" w:rsidP="00083006">
      <w:r w:rsidRPr="00083006">
        <w:t>Your information is being collected to help simplify the process of checking and updating information held about you and your child by the education service</w:t>
      </w:r>
      <w:r w:rsidRPr="00083006">
        <w:rPr>
          <w:i/>
          <w:iCs/>
        </w:rPr>
        <w:t>.</w:t>
      </w:r>
      <w:r w:rsidRPr="00083006">
        <w:t> </w:t>
      </w:r>
    </w:p>
    <w:p w14:paraId="052098D2" w14:textId="77777777" w:rsidR="00083006" w:rsidRPr="00083006" w:rsidRDefault="00083006" w:rsidP="00083006">
      <w:r w:rsidRPr="00083006">
        <w:t> </w:t>
      </w:r>
    </w:p>
    <w:p w14:paraId="4E936590" w14:textId="77777777" w:rsidR="00083006" w:rsidRPr="00083006" w:rsidRDefault="00083006" w:rsidP="00083006">
      <w:r w:rsidRPr="00083006">
        <w:t>There are enhanced benefits to the pupil, parents/carers and the school in using this tool. </w:t>
      </w:r>
    </w:p>
    <w:p w14:paraId="07AC24C6" w14:textId="77777777" w:rsidR="00083006" w:rsidRPr="00083006" w:rsidRDefault="00083006" w:rsidP="00083006">
      <w:r w:rsidRPr="00083006">
        <w:t> </w:t>
      </w:r>
    </w:p>
    <w:p w14:paraId="720B8323" w14:textId="77777777" w:rsidR="00083006" w:rsidRPr="00083006" w:rsidRDefault="00083006" w:rsidP="00083006">
      <w:r w:rsidRPr="00083006">
        <w:t>The legal bases for collecting your information in these circumstances are: </w:t>
      </w:r>
    </w:p>
    <w:p w14:paraId="3EB2D34C" w14:textId="77777777" w:rsidR="00083006" w:rsidRPr="00083006" w:rsidRDefault="00083006" w:rsidP="00083006">
      <w:r w:rsidRPr="00083006">
        <w:t> </w:t>
      </w:r>
    </w:p>
    <w:p w14:paraId="6D60CE91" w14:textId="77777777" w:rsidR="00083006" w:rsidRPr="00083006" w:rsidRDefault="00083006" w:rsidP="00083006">
      <w:r w:rsidRPr="00083006">
        <w:t>Article 6(1)(a) - The data subject has given consent to the processing of his or her personal data for one or more specific purposes. By choosing to use the Parent Portal you are giving your consent. </w:t>
      </w:r>
    </w:p>
    <w:p w14:paraId="35E18737" w14:textId="77777777" w:rsidR="00083006" w:rsidRPr="00083006" w:rsidRDefault="00083006" w:rsidP="00083006">
      <w:r w:rsidRPr="00083006">
        <w:lastRenderedPageBreak/>
        <w:t>Article 6(1)(e) Public task on the basis of the council’s obligation to provide information to parents and involve them in their child’s education in line with the legislation outlined below: </w:t>
      </w:r>
    </w:p>
    <w:p w14:paraId="280D0A3F" w14:textId="77777777" w:rsidR="00083006" w:rsidRPr="00083006" w:rsidRDefault="00083006" w:rsidP="00083006">
      <w:pPr>
        <w:numPr>
          <w:ilvl w:val="0"/>
          <w:numId w:val="1"/>
        </w:numPr>
      </w:pPr>
      <w:r w:rsidRPr="00083006">
        <w:t>Education (Scotland) Act 1980 </w:t>
      </w:r>
    </w:p>
    <w:p w14:paraId="174ECE62" w14:textId="77777777" w:rsidR="00083006" w:rsidRPr="00083006" w:rsidRDefault="00083006" w:rsidP="00083006">
      <w:pPr>
        <w:numPr>
          <w:ilvl w:val="0"/>
          <w:numId w:val="2"/>
        </w:numPr>
      </w:pPr>
      <w:r w:rsidRPr="00083006">
        <w:t>Equality Act 2010 </w:t>
      </w:r>
    </w:p>
    <w:p w14:paraId="4550419E" w14:textId="77777777" w:rsidR="00083006" w:rsidRPr="00083006" w:rsidRDefault="00083006" w:rsidP="00083006">
      <w:pPr>
        <w:numPr>
          <w:ilvl w:val="0"/>
          <w:numId w:val="3"/>
        </w:numPr>
      </w:pPr>
      <w:r w:rsidRPr="00083006">
        <w:t>Scottish Schools (Parental Involvement) Act 2006 </w:t>
      </w:r>
    </w:p>
    <w:p w14:paraId="32F23732" w14:textId="77777777" w:rsidR="00083006" w:rsidRPr="00083006" w:rsidRDefault="00083006" w:rsidP="00083006">
      <w:r w:rsidRPr="00083006">
        <w:t>And on the basis of the council’s obligation to secure best value and power to advance wellbeing under the Local Government in Scotland Act 2003. </w:t>
      </w:r>
    </w:p>
    <w:p w14:paraId="113C491E" w14:textId="77777777" w:rsidR="00083006" w:rsidRPr="00083006" w:rsidRDefault="00083006" w:rsidP="00083006">
      <w:r w:rsidRPr="00083006">
        <w:t>In respect of special category data: </w:t>
      </w:r>
    </w:p>
    <w:p w14:paraId="50CDB01B" w14:textId="77777777" w:rsidR="00083006" w:rsidRPr="00083006" w:rsidRDefault="00083006" w:rsidP="00083006">
      <w:r w:rsidRPr="00083006">
        <w:t>Article 9(2)(g)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The relevant Schedule 1 purposes are: </w:t>
      </w:r>
    </w:p>
    <w:p w14:paraId="7DE9DC17" w14:textId="77777777" w:rsidR="00083006" w:rsidRPr="00083006" w:rsidRDefault="00083006" w:rsidP="00083006">
      <w:pPr>
        <w:numPr>
          <w:ilvl w:val="0"/>
          <w:numId w:val="4"/>
        </w:numPr>
      </w:pPr>
      <w:r w:rsidRPr="00083006">
        <w:t>Safeguarding of children and individuals at risk </w:t>
      </w:r>
    </w:p>
    <w:p w14:paraId="0FAD47DC" w14:textId="77777777" w:rsidR="00083006" w:rsidRPr="00083006" w:rsidRDefault="00083006" w:rsidP="00083006">
      <w:pPr>
        <w:numPr>
          <w:ilvl w:val="0"/>
          <w:numId w:val="5"/>
        </w:numPr>
      </w:pPr>
      <w:r w:rsidRPr="00083006">
        <w:t>Equality of opportunity and treatment </w:t>
      </w:r>
    </w:p>
    <w:p w14:paraId="11D867E2" w14:textId="77777777" w:rsidR="00083006" w:rsidRDefault="00083006"/>
    <w:sectPr w:rsidR="00083006">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16B47" w14:textId="77777777" w:rsidR="008C1624" w:rsidRDefault="008C1624" w:rsidP="00083006">
      <w:pPr>
        <w:spacing w:after="0" w:line="240" w:lineRule="auto"/>
      </w:pPr>
      <w:r>
        <w:separator/>
      </w:r>
    </w:p>
  </w:endnote>
  <w:endnote w:type="continuationSeparator" w:id="0">
    <w:p w14:paraId="47A1A9D3" w14:textId="77777777" w:rsidR="008C1624" w:rsidRDefault="008C1624" w:rsidP="0008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3B2A" w14:textId="77777777" w:rsidR="008C1624" w:rsidRDefault="008C1624" w:rsidP="00083006">
      <w:pPr>
        <w:spacing w:after="0" w:line="240" w:lineRule="auto"/>
      </w:pPr>
      <w:r>
        <w:separator/>
      </w:r>
    </w:p>
  </w:footnote>
  <w:footnote w:type="continuationSeparator" w:id="0">
    <w:p w14:paraId="4AC71156" w14:textId="77777777" w:rsidR="008C1624" w:rsidRDefault="008C1624" w:rsidP="0008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BFAA" w14:textId="5888A69D" w:rsidR="00083006" w:rsidRDefault="00083006">
    <w:pPr>
      <w:pStyle w:val="Header"/>
    </w:pPr>
    <w:r>
      <w:rPr>
        <w:noProof/>
      </w:rPr>
      <mc:AlternateContent>
        <mc:Choice Requires="wps">
          <w:drawing>
            <wp:anchor distT="0" distB="0" distL="0" distR="0" simplePos="0" relativeHeight="251659264" behindDoc="0" locked="0" layoutInCell="1" allowOverlap="1" wp14:anchorId="0D6CC116" wp14:editId="21398B19">
              <wp:simplePos x="635" y="635"/>
              <wp:positionH relativeFrom="page">
                <wp:align>left</wp:align>
              </wp:positionH>
              <wp:positionV relativeFrom="page">
                <wp:align>top</wp:align>
              </wp:positionV>
              <wp:extent cx="1721485" cy="387985"/>
              <wp:effectExtent l="0" t="0" r="12065" b="12065"/>
              <wp:wrapNone/>
              <wp:docPr id="1488576145"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45FBC73F" w14:textId="6717A23D"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6CC116"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45FBC73F" w14:textId="6717A23D"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6F5C" w14:textId="29199E02" w:rsidR="00083006" w:rsidRDefault="00083006">
    <w:pPr>
      <w:pStyle w:val="Header"/>
    </w:pPr>
    <w:r>
      <w:rPr>
        <w:noProof/>
      </w:rPr>
      <mc:AlternateContent>
        <mc:Choice Requires="wps">
          <w:drawing>
            <wp:anchor distT="0" distB="0" distL="0" distR="0" simplePos="0" relativeHeight="251660288" behindDoc="0" locked="0" layoutInCell="1" allowOverlap="1" wp14:anchorId="56CF86CC" wp14:editId="537B8713">
              <wp:simplePos x="914400" y="446567"/>
              <wp:positionH relativeFrom="page">
                <wp:align>left</wp:align>
              </wp:positionH>
              <wp:positionV relativeFrom="page">
                <wp:align>top</wp:align>
              </wp:positionV>
              <wp:extent cx="1721485" cy="387985"/>
              <wp:effectExtent l="0" t="0" r="12065" b="12065"/>
              <wp:wrapNone/>
              <wp:docPr id="2009650750"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79B22D1" w14:textId="7593A0A9"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F86CC"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579B22D1" w14:textId="7593A0A9"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8367" w14:textId="338828F3" w:rsidR="00083006" w:rsidRDefault="00083006">
    <w:pPr>
      <w:pStyle w:val="Header"/>
    </w:pPr>
    <w:r>
      <w:rPr>
        <w:noProof/>
      </w:rPr>
      <mc:AlternateContent>
        <mc:Choice Requires="wps">
          <w:drawing>
            <wp:anchor distT="0" distB="0" distL="0" distR="0" simplePos="0" relativeHeight="251658240" behindDoc="0" locked="0" layoutInCell="1" allowOverlap="1" wp14:anchorId="0997C5C0" wp14:editId="026FAF5D">
              <wp:simplePos x="635" y="635"/>
              <wp:positionH relativeFrom="page">
                <wp:align>left</wp:align>
              </wp:positionH>
              <wp:positionV relativeFrom="page">
                <wp:align>top</wp:align>
              </wp:positionV>
              <wp:extent cx="1721485" cy="387985"/>
              <wp:effectExtent l="0" t="0" r="12065" b="12065"/>
              <wp:wrapNone/>
              <wp:docPr id="2090199462"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9FF06F4" w14:textId="37BA82D4"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97C5C0"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29FF06F4" w14:textId="37BA82D4" w:rsidR="00083006" w:rsidRPr="00083006" w:rsidRDefault="00083006" w:rsidP="00083006">
                    <w:pPr>
                      <w:spacing w:after="0"/>
                      <w:rPr>
                        <w:rFonts w:ascii="Aptos" w:eastAsia="Aptos" w:hAnsi="Aptos" w:cs="Aptos"/>
                        <w:noProof/>
                        <w:color w:val="0000FF"/>
                        <w:sz w:val="22"/>
                        <w:szCs w:val="22"/>
                      </w:rPr>
                    </w:pPr>
                    <w:r w:rsidRPr="00083006">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DCB"/>
    <w:multiLevelType w:val="multilevel"/>
    <w:tmpl w:val="CF52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DB2FB2"/>
    <w:multiLevelType w:val="multilevel"/>
    <w:tmpl w:val="FED0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F01587"/>
    <w:multiLevelType w:val="multilevel"/>
    <w:tmpl w:val="2EA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982DCD"/>
    <w:multiLevelType w:val="multilevel"/>
    <w:tmpl w:val="937C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850957"/>
    <w:multiLevelType w:val="multilevel"/>
    <w:tmpl w:val="04B0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431607">
    <w:abstractNumId w:val="0"/>
  </w:num>
  <w:num w:numId="2" w16cid:durableId="759329331">
    <w:abstractNumId w:val="2"/>
  </w:num>
  <w:num w:numId="3" w16cid:durableId="595672102">
    <w:abstractNumId w:val="4"/>
  </w:num>
  <w:num w:numId="4" w16cid:durableId="1659456017">
    <w:abstractNumId w:val="3"/>
  </w:num>
  <w:num w:numId="5" w16cid:durableId="195239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06"/>
    <w:rsid w:val="00083006"/>
    <w:rsid w:val="008C1624"/>
    <w:rsid w:val="00D47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398D"/>
  <w15:chartTrackingRefBased/>
  <w15:docId w15:val="{1587CE87-2349-4296-80B2-853A7AE4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006"/>
    <w:rPr>
      <w:rFonts w:eastAsiaTheme="majorEastAsia" w:cstheme="majorBidi"/>
      <w:color w:val="272727" w:themeColor="text1" w:themeTint="D8"/>
    </w:rPr>
  </w:style>
  <w:style w:type="paragraph" w:styleId="Title">
    <w:name w:val="Title"/>
    <w:basedOn w:val="Normal"/>
    <w:next w:val="Normal"/>
    <w:link w:val="TitleChar"/>
    <w:uiPriority w:val="10"/>
    <w:qFormat/>
    <w:rsid w:val="00083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006"/>
    <w:pPr>
      <w:spacing w:before="160"/>
      <w:jc w:val="center"/>
    </w:pPr>
    <w:rPr>
      <w:i/>
      <w:iCs/>
      <w:color w:val="404040" w:themeColor="text1" w:themeTint="BF"/>
    </w:rPr>
  </w:style>
  <w:style w:type="character" w:customStyle="1" w:styleId="QuoteChar">
    <w:name w:val="Quote Char"/>
    <w:basedOn w:val="DefaultParagraphFont"/>
    <w:link w:val="Quote"/>
    <w:uiPriority w:val="29"/>
    <w:rsid w:val="00083006"/>
    <w:rPr>
      <w:i/>
      <w:iCs/>
      <w:color w:val="404040" w:themeColor="text1" w:themeTint="BF"/>
    </w:rPr>
  </w:style>
  <w:style w:type="paragraph" w:styleId="ListParagraph">
    <w:name w:val="List Paragraph"/>
    <w:basedOn w:val="Normal"/>
    <w:uiPriority w:val="34"/>
    <w:qFormat/>
    <w:rsid w:val="00083006"/>
    <w:pPr>
      <w:ind w:left="720"/>
      <w:contextualSpacing/>
    </w:pPr>
  </w:style>
  <w:style w:type="character" w:styleId="IntenseEmphasis">
    <w:name w:val="Intense Emphasis"/>
    <w:basedOn w:val="DefaultParagraphFont"/>
    <w:uiPriority w:val="21"/>
    <w:qFormat/>
    <w:rsid w:val="00083006"/>
    <w:rPr>
      <w:i/>
      <w:iCs/>
      <w:color w:val="0F4761" w:themeColor="accent1" w:themeShade="BF"/>
    </w:rPr>
  </w:style>
  <w:style w:type="paragraph" w:styleId="IntenseQuote">
    <w:name w:val="Intense Quote"/>
    <w:basedOn w:val="Normal"/>
    <w:next w:val="Normal"/>
    <w:link w:val="IntenseQuoteChar"/>
    <w:uiPriority w:val="30"/>
    <w:qFormat/>
    <w:rsid w:val="00083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006"/>
    <w:rPr>
      <w:i/>
      <w:iCs/>
      <w:color w:val="0F4761" w:themeColor="accent1" w:themeShade="BF"/>
    </w:rPr>
  </w:style>
  <w:style w:type="character" w:styleId="IntenseReference">
    <w:name w:val="Intense Reference"/>
    <w:basedOn w:val="DefaultParagraphFont"/>
    <w:uiPriority w:val="32"/>
    <w:qFormat/>
    <w:rsid w:val="00083006"/>
    <w:rPr>
      <w:b/>
      <w:bCs/>
      <w:smallCaps/>
      <w:color w:val="0F4761" w:themeColor="accent1" w:themeShade="BF"/>
      <w:spacing w:val="5"/>
    </w:rPr>
  </w:style>
  <w:style w:type="character" w:styleId="Hyperlink">
    <w:name w:val="Hyperlink"/>
    <w:basedOn w:val="DefaultParagraphFont"/>
    <w:uiPriority w:val="99"/>
    <w:unhideWhenUsed/>
    <w:rsid w:val="00083006"/>
    <w:rPr>
      <w:color w:val="467886" w:themeColor="hyperlink"/>
      <w:u w:val="single"/>
    </w:rPr>
  </w:style>
  <w:style w:type="character" w:styleId="UnresolvedMention">
    <w:name w:val="Unresolved Mention"/>
    <w:basedOn w:val="DefaultParagraphFont"/>
    <w:uiPriority w:val="99"/>
    <w:semiHidden/>
    <w:unhideWhenUsed/>
    <w:rsid w:val="00083006"/>
    <w:rPr>
      <w:color w:val="605E5C"/>
      <w:shd w:val="clear" w:color="auto" w:fill="E1DFDD"/>
    </w:rPr>
  </w:style>
  <w:style w:type="paragraph" w:styleId="Header">
    <w:name w:val="header"/>
    <w:basedOn w:val="Normal"/>
    <w:link w:val="HeaderChar"/>
    <w:uiPriority w:val="99"/>
    <w:unhideWhenUsed/>
    <w:rsid w:val="00083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a.protection@argyll-but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0</DocSecurity>
  <Lines>20</Lines>
  <Paragraphs>5</Paragraphs>
  <ScaleCrop>false</ScaleCrop>
  <Company>Argyll and Bute Council</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Lisa</dc:creator>
  <cp:keywords/>
  <dc:description/>
  <cp:lastModifiedBy>Briggs, Lisa</cp:lastModifiedBy>
  <cp:revision>1</cp:revision>
  <dcterms:created xsi:type="dcterms:W3CDTF">2026-05-08T13:42:00Z</dcterms:created>
  <dcterms:modified xsi:type="dcterms:W3CDTF">2026-05-08T13:43:00Z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7c95e9a6,58b9de91,77c8d63e</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2026-05-08T13:43:08Z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d4137968-1625-4478-9e6c-a2c12c5d658c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